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5" w:rsidRPr="00A477CD" w:rsidRDefault="00D96715" w:rsidP="00D96715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</w:t>
      </w:r>
      <w:r>
        <w:rPr>
          <w:b/>
        </w:rPr>
        <w:t xml:space="preserve"> </w:t>
      </w:r>
      <w:r w:rsidRPr="00A477CD">
        <w:rPr>
          <w:b/>
        </w:rPr>
        <w:t>аль-</w:t>
      </w:r>
      <w:proofErr w:type="spellStart"/>
      <w:r w:rsidRPr="00A477CD">
        <w:rPr>
          <w:b/>
        </w:rPr>
        <w:t>Фараби</w:t>
      </w:r>
      <w:proofErr w:type="spellEnd"/>
    </w:p>
    <w:p w:rsidR="00D96715" w:rsidRPr="00A477CD" w:rsidRDefault="00D96715" w:rsidP="00D96715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физико-технический</w:t>
      </w:r>
      <w:r w:rsidRPr="00A477CD">
        <w:rPr>
          <w:b/>
        </w:rPr>
        <w:t xml:space="preserve"> </w:t>
      </w:r>
    </w:p>
    <w:p w:rsidR="00D96715" w:rsidRPr="00A477CD" w:rsidRDefault="00D96715" w:rsidP="00D96715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>
        <w:rPr>
          <w:b/>
        </w:rPr>
        <w:t>Ядерная физика</w:t>
      </w:r>
      <w:r w:rsidRPr="00A477CD">
        <w:rPr>
          <w:b/>
        </w:rPr>
        <w:t>»</w:t>
      </w:r>
    </w:p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927"/>
      </w:tblGrid>
      <w:tr w:rsidR="00D96715" w:rsidRPr="00A477CD" w:rsidTr="00756D1E">
        <w:tc>
          <w:tcPr>
            <w:tcW w:w="2426" w:type="pct"/>
          </w:tcPr>
          <w:p w:rsidR="00D96715" w:rsidRPr="00A477CD" w:rsidRDefault="00D96715" w:rsidP="00756D1E">
            <w:pPr>
              <w:jc w:val="both"/>
            </w:pPr>
            <w:r w:rsidRPr="00A477CD">
              <w:t xml:space="preserve"> </w:t>
            </w:r>
          </w:p>
          <w:p w:rsidR="00D96715" w:rsidRPr="00A477CD" w:rsidRDefault="00D96715" w:rsidP="00756D1E">
            <w:pPr>
              <w:jc w:val="right"/>
            </w:pPr>
          </w:p>
          <w:p w:rsidR="00D96715" w:rsidRPr="00A477CD" w:rsidRDefault="00D96715" w:rsidP="00756D1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D96715" w:rsidRPr="00A477CD" w:rsidRDefault="00D96715" w:rsidP="00756D1E">
            <w:pPr>
              <w:pStyle w:val="1"/>
              <w:jc w:val="lef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D96715" w:rsidRDefault="00D96715" w:rsidP="00756D1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D96715" w:rsidRPr="00A477CD" w:rsidRDefault="00986BE4" w:rsidP="00756D1E">
            <w:r>
              <w:t>физико-технического</w:t>
            </w:r>
            <w:r w:rsidR="00D96715" w:rsidRPr="00A477CD">
              <w:t xml:space="preserve"> факультета</w:t>
            </w:r>
          </w:p>
          <w:p w:rsidR="00D96715" w:rsidRPr="00A477CD" w:rsidRDefault="00D96715" w:rsidP="00756D1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>1</w:t>
            </w:r>
            <w:r w:rsidR="000B7E73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D96715" w:rsidRPr="00986BE4" w:rsidRDefault="00D96715" w:rsidP="00986BE4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>Декан факультета ________</w:t>
            </w:r>
            <w:r w:rsidR="00986BE4" w:rsidRPr="00986BE4">
              <w:rPr>
                <w:b w:val="0"/>
                <w:sz w:val="24"/>
              </w:rPr>
              <w:t xml:space="preserve"> </w:t>
            </w:r>
            <w:r w:rsidR="00986BE4">
              <w:rPr>
                <w:b w:val="0"/>
                <w:sz w:val="24"/>
              </w:rPr>
              <w:t>Давлетов А.Е.</w:t>
            </w:r>
          </w:p>
        </w:tc>
      </w:tr>
    </w:tbl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</w:p>
    <w:p w:rsidR="00D96715" w:rsidRDefault="00D96715" w:rsidP="00D96715">
      <w:pPr>
        <w:jc w:val="center"/>
        <w:rPr>
          <w:b/>
        </w:rPr>
      </w:pPr>
      <w:r w:rsidRPr="00A477CD">
        <w:rPr>
          <w:b/>
        </w:rPr>
        <w:t>СИЛЛАБУС</w:t>
      </w:r>
    </w:p>
    <w:p w:rsidR="00D96715" w:rsidRPr="00A477CD" w:rsidRDefault="00D96715" w:rsidP="00D96715">
      <w:pPr>
        <w:jc w:val="center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</w:p>
    <w:p w:rsidR="00D96715" w:rsidRPr="00A477CD" w:rsidRDefault="00D96715" w:rsidP="00D96715">
      <w:pPr>
        <w:jc w:val="center"/>
      </w:pPr>
      <w:r w:rsidRPr="00A477CD">
        <w:rPr>
          <w:b/>
        </w:rPr>
        <w:t xml:space="preserve"> «</w:t>
      </w:r>
      <w:r>
        <w:rPr>
          <w:b/>
        </w:rPr>
        <w:t xml:space="preserve">Взаимодействие </w:t>
      </w:r>
      <w:r w:rsidR="0006504E">
        <w:rPr>
          <w:b/>
        </w:rPr>
        <w:t>излучения</w:t>
      </w:r>
      <w:r>
        <w:rPr>
          <w:b/>
        </w:rPr>
        <w:t xml:space="preserve"> с веществ</w:t>
      </w:r>
      <w:r w:rsidR="008037EC">
        <w:rPr>
          <w:b/>
        </w:rPr>
        <w:t>ом</w:t>
      </w:r>
      <w:r w:rsidRPr="00A477CD">
        <w:rPr>
          <w:b/>
        </w:rPr>
        <w:t xml:space="preserve">» </w:t>
      </w:r>
    </w:p>
    <w:p w:rsidR="00844926" w:rsidRDefault="0063542F" w:rsidP="00D96715">
      <w:pPr>
        <w:jc w:val="center"/>
      </w:pPr>
      <w:r>
        <w:t>4</w:t>
      </w:r>
      <w:r w:rsidR="00D96715">
        <w:t xml:space="preserve"> курс, </w:t>
      </w:r>
      <w:proofErr w:type="gramStart"/>
      <w:r>
        <w:t>р</w:t>
      </w:r>
      <w:proofErr w:type="gramEnd"/>
      <w:r w:rsidR="00D96715">
        <w:t>/о, семестр (</w:t>
      </w:r>
      <w:proofErr w:type="spellStart"/>
      <w:r w:rsidR="008037EC">
        <w:t>весений</w:t>
      </w:r>
      <w:proofErr w:type="spellEnd"/>
      <w:r w:rsidR="00D96715" w:rsidRPr="00A477CD">
        <w:t>)</w:t>
      </w:r>
      <w:r w:rsidR="00D96715">
        <w:t>, количество кредитов-</w:t>
      </w:r>
      <w:r w:rsidR="00065147">
        <w:t>3</w:t>
      </w:r>
      <w:r w:rsidR="00844926">
        <w:t>,</w:t>
      </w:r>
    </w:p>
    <w:p w:rsidR="00D96715" w:rsidRPr="00844926" w:rsidRDefault="00844926" w:rsidP="00D96715">
      <w:pPr>
        <w:jc w:val="center"/>
      </w:pPr>
      <w:r w:rsidRPr="00844926">
        <w:rPr>
          <w:color w:val="000000"/>
        </w:rPr>
        <w:t>Основной обязательный модуль</w:t>
      </w:r>
      <w:r w:rsidR="00D96715" w:rsidRPr="00844926">
        <w:t xml:space="preserve"> </w:t>
      </w:r>
    </w:p>
    <w:p w:rsidR="00D96715" w:rsidRPr="002E034E" w:rsidRDefault="00D96715" w:rsidP="00D96715">
      <w:pPr>
        <w:jc w:val="center"/>
      </w:pPr>
    </w:p>
    <w:p w:rsidR="00D96715" w:rsidRPr="002E034E" w:rsidRDefault="00D96715" w:rsidP="00D96715">
      <w:pPr>
        <w:jc w:val="center"/>
      </w:pPr>
    </w:p>
    <w:p w:rsidR="00D96715" w:rsidRPr="00A477CD" w:rsidRDefault="00D96715" w:rsidP="00D96715">
      <w:pPr>
        <w:jc w:val="both"/>
      </w:pPr>
      <w:r>
        <w:rPr>
          <w:b/>
        </w:rPr>
        <w:t xml:space="preserve">Лектор: </w:t>
      </w:r>
      <w:proofErr w:type="spellStart"/>
      <w:r>
        <w:rPr>
          <w:b/>
        </w:rPr>
        <w:t>Каликулов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Оразалы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Абилхасимович</w:t>
      </w:r>
      <w:proofErr w:type="spellEnd"/>
      <w:r>
        <w:rPr>
          <w:b/>
        </w:rPr>
        <w:t xml:space="preserve">, </w:t>
      </w:r>
      <w:r w:rsidR="00844926">
        <w:rPr>
          <w:b/>
          <w:lang w:val="en-US"/>
        </w:rPr>
        <w:t>PhD</w:t>
      </w:r>
      <w:r w:rsidR="00844926">
        <w:rPr>
          <w:b/>
        </w:rPr>
        <w:t xml:space="preserve">, </w:t>
      </w:r>
      <w:r>
        <w:rPr>
          <w:b/>
        </w:rPr>
        <w:t>ст. преподаватель</w:t>
      </w:r>
      <w:r w:rsidR="00844926">
        <w:rPr>
          <w:b/>
        </w:rPr>
        <w:t>,</w:t>
      </w:r>
      <w:r>
        <w:t xml:space="preserve"> </w:t>
      </w:r>
      <w:proofErr w:type="spellStart"/>
      <w:r w:rsidRPr="00A477CD">
        <w:t>каб</w:t>
      </w:r>
      <w:proofErr w:type="spellEnd"/>
      <w:r w:rsidRPr="00A477CD">
        <w:t>.:</w:t>
      </w:r>
      <w:r>
        <w:t xml:space="preserve"> 315.</w:t>
      </w:r>
    </w:p>
    <w:p w:rsidR="00D96715" w:rsidRPr="00A477CD" w:rsidRDefault="00D96715" w:rsidP="00D96715">
      <w:pPr>
        <w:jc w:val="both"/>
      </w:pPr>
      <w:r>
        <w:rPr>
          <w:b/>
        </w:rPr>
        <w:t>Преподаватель (практические, семинарские, лабораторные занятия):</w:t>
      </w:r>
      <w:r w:rsidR="0063542F">
        <w:rPr>
          <w:b/>
        </w:rPr>
        <w:t xml:space="preserve"> </w:t>
      </w:r>
      <w:proofErr w:type="spellStart"/>
      <w:r w:rsidR="000B7E73">
        <w:rPr>
          <w:b/>
        </w:rPr>
        <w:t>Искаков</w:t>
      </w:r>
      <w:proofErr w:type="spellEnd"/>
      <w:r w:rsidR="000B7E73">
        <w:rPr>
          <w:b/>
        </w:rPr>
        <w:t xml:space="preserve"> </w:t>
      </w:r>
      <w:proofErr w:type="spellStart"/>
      <w:r w:rsidR="000B7E73">
        <w:rPr>
          <w:b/>
        </w:rPr>
        <w:t>Бахтияр</w:t>
      </w:r>
      <w:proofErr w:type="spellEnd"/>
      <w:r w:rsidR="000B7E73">
        <w:rPr>
          <w:b/>
        </w:rPr>
        <w:t xml:space="preserve"> </w:t>
      </w:r>
      <w:proofErr w:type="spellStart"/>
      <w:r w:rsidR="000B7E73">
        <w:rPr>
          <w:b/>
        </w:rPr>
        <w:t>Абуталипович</w:t>
      </w:r>
      <w:proofErr w:type="spellEnd"/>
      <w:r w:rsidR="0063542F">
        <w:rPr>
          <w:b/>
        </w:rPr>
        <w:t xml:space="preserve">, </w:t>
      </w:r>
      <w:proofErr w:type="spellStart"/>
      <w:r w:rsidR="0063542F" w:rsidRPr="00A477CD">
        <w:t>каб</w:t>
      </w:r>
      <w:proofErr w:type="spellEnd"/>
      <w:r w:rsidR="0063542F" w:rsidRPr="00A477CD">
        <w:t>.:</w:t>
      </w:r>
      <w:r w:rsidR="0063542F">
        <w:t xml:space="preserve"> </w:t>
      </w:r>
      <w:r w:rsidR="000B7E73">
        <w:t>327</w:t>
      </w:r>
      <w:bookmarkStart w:id="0" w:name="_GoBack"/>
      <w:bookmarkEnd w:id="0"/>
      <w:r w:rsidR="0063542F">
        <w:t>.</w:t>
      </w:r>
    </w:p>
    <w:p w:rsidR="00D96715" w:rsidRPr="00B8635A" w:rsidRDefault="00D96715" w:rsidP="00D96715">
      <w:pPr>
        <w:widowControl w:val="0"/>
        <w:shd w:val="clear" w:color="auto" w:fill="FFFFFF"/>
        <w:tabs>
          <w:tab w:val="left" w:pos="250"/>
        </w:tabs>
        <w:spacing w:line="288" w:lineRule="exact"/>
        <w:jc w:val="both"/>
        <w:rPr>
          <w:b/>
          <w:bCs/>
          <w:color w:val="000000"/>
          <w:spacing w:val="-16"/>
        </w:rPr>
      </w:pPr>
      <w:r>
        <w:rPr>
          <w:b/>
        </w:rPr>
        <w:t>Цель и задачи дисциплины:</w:t>
      </w:r>
      <w:r w:rsidRPr="00B8635A">
        <w:rPr>
          <w:color w:val="000000"/>
          <w:spacing w:val="-1"/>
        </w:rPr>
        <w:t xml:space="preserve"> </w:t>
      </w:r>
      <w:r w:rsidRPr="0085521A">
        <w:rPr>
          <w:color w:val="000000"/>
          <w:spacing w:val="-1"/>
        </w:rPr>
        <w:t xml:space="preserve">ознакомить студентов с основными физическими явлениями, происходящими в </w:t>
      </w:r>
      <w:r w:rsidRPr="0085521A">
        <w:rPr>
          <w:color w:val="000000"/>
        </w:rPr>
        <w:t xml:space="preserve">субатомном микромире, методами их теоретического осмысления и экспериментального </w:t>
      </w:r>
      <w:r w:rsidRPr="0085521A">
        <w:rPr>
          <w:color w:val="000000"/>
          <w:spacing w:val="-1"/>
        </w:rPr>
        <w:t>наблюдения, масштабом физических величин субатомной физики.</w:t>
      </w:r>
    </w:p>
    <w:p w:rsidR="00D96715" w:rsidRDefault="00D96715" w:rsidP="00D96715">
      <w:pPr>
        <w:widowControl w:val="0"/>
        <w:shd w:val="clear" w:color="auto" w:fill="FFFFFF"/>
        <w:tabs>
          <w:tab w:val="left" w:pos="250"/>
        </w:tabs>
        <w:spacing w:line="288" w:lineRule="exact"/>
        <w:jc w:val="both"/>
        <w:rPr>
          <w:color w:val="000000"/>
          <w:spacing w:val="-6"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  <w:r w:rsidRPr="0085521A">
        <w:rPr>
          <w:bCs/>
          <w:color w:val="000000"/>
          <w:spacing w:val="-3"/>
        </w:rPr>
        <w:t>изучение</w:t>
      </w:r>
      <w:r w:rsidRPr="0085521A">
        <w:rPr>
          <w:b/>
          <w:bCs/>
          <w:color w:val="000000"/>
          <w:spacing w:val="-3"/>
        </w:rPr>
        <w:t xml:space="preserve"> </w:t>
      </w:r>
      <w:r w:rsidRPr="0085521A">
        <w:rPr>
          <w:color w:val="000000"/>
          <w:spacing w:val="-3"/>
        </w:rPr>
        <w:t xml:space="preserve">известных к настоящему времени законов, закономерностей, </w:t>
      </w:r>
      <w:r w:rsidRPr="0085521A">
        <w:rPr>
          <w:color w:val="000000"/>
          <w:spacing w:val="-2"/>
        </w:rPr>
        <w:t xml:space="preserve">систематик, эффектов и явлений в области науки о микромире; </w:t>
      </w:r>
      <w:r w:rsidRPr="0085521A">
        <w:rPr>
          <w:bCs/>
          <w:color w:val="000000"/>
          <w:spacing w:val="-2"/>
        </w:rPr>
        <w:t xml:space="preserve">освоение </w:t>
      </w:r>
      <w:r w:rsidRPr="0085521A">
        <w:rPr>
          <w:color w:val="000000"/>
          <w:spacing w:val="-2"/>
        </w:rPr>
        <w:t xml:space="preserve">основных приемов </w:t>
      </w:r>
      <w:r w:rsidRPr="0085521A">
        <w:rPr>
          <w:color w:val="000000"/>
        </w:rPr>
        <w:t xml:space="preserve">вычислений ядерных констант, вывод основных формул,  описывающих закономерности в микромире; методов решения задач; методик выполнения лабораторных работ, проведения </w:t>
      </w:r>
      <w:r w:rsidRPr="0085521A">
        <w:rPr>
          <w:color w:val="000000"/>
          <w:spacing w:val="-6"/>
        </w:rPr>
        <w:t>физического практикума и проведения научных исследований.</w:t>
      </w:r>
    </w:p>
    <w:p w:rsidR="00D96715" w:rsidRDefault="00D96715" w:rsidP="00D96715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 xml:space="preserve">): </w:t>
      </w:r>
      <w:r w:rsidRPr="00B8635A">
        <w:t>В результате обучения каждый студент будет знать и понимать классификацию частиц. Знать</w:t>
      </w:r>
      <w:r>
        <w:t xml:space="preserve"> </w:t>
      </w:r>
      <w:proofErr w:type="gramStart"/>
      <w:r w:rsidRPr="00B8635A">
        <w:t>процессы</w:t>
      </w:r>
      <w:proofErr w:type="gramEnd"/>
      <w:r w:rsidRPr="00B8635A">
        <w:t xml:space="preserve"> рождаемые в результате взаимодействия  с веществом.</w:t>
      </w:r>
    </w:p>
    <w:p w:rsidR="00D96715" w:rsidRDefault="00D96715" w:rsidP="00D967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Pr="00B8635A">
        <w:t xml:space="preserve"> </w:t>
      </w:r>
      <w:r w:rsidRPr="0085521A">
        <w:t xml:space="preserve">для изучения курса </w:t>
      </w:r>
      <w:r w:rsidRPr="00386405">
        <w:t xml:space="preserve">"Взаимодействие заряженных частиц, нейтронов, </w:t>
      </w:r>
      <w:proofErr w:type="gramStart"/>
      <w:r w:rsidRPr="00386405">
        <w:t>гамма-квантов</w:t>
      </w:r>
      <w:proofErr w:type="gramEnd"/>
      <w:r w:rsidRPr="00386405">
        <w:t xml:space="preserve"> и нейтрино с веществом"</w:t>
      </w:r>
      <w:r>
        <w:t xml:space="preserve">, </w:t>
      </w:r>
      <w:r w:rsidRPr="0085521A">
        <w:t xml:space="preserve">необходимы знания из </w:t>
      </w:r>
      <w:r w:rsidRPr="0085521A">
        <w:rPr>
          <w:color w:val="000000"/>
          <w:spacing w:val="8"/>
        </w:rPr>
        <w:t>курса «Атомная физика»</w:t>
      </w:r>
      <w:r>
        <w:rPr>
          <w:color w:val="000000"/>
          <w:spacing w:val="8"/>
        </w:rPr>
        <w:t>,</w:t>
      </w:r>
      <w:r w:rsidRPr="0085521A">
        <w:rPr>
          <w:color w:val="000000"/>
          <w:spacing w:val="8"/>
        </w:rPr>
        <w:t xml:space="preserve"> </w:t>
      </w:r>
      <w:r w:rsidRPr="0085521A">
        <w:rPr>
          <w:color w:val="000000"/>
          <w:spacing w:val="-2"/>
        </w:rPr>
        <w:t>«Математический анализ»</w:t>
      </w:r>
      <w:r>
        <w:rPr>
          <w:color w:val="000000"/>
          <w:spacing w:val="-2"/>
        </w:rPr>
        <w:t>, «Ядерная физика», «Физика элементарных частиц»</w:t>
      </w:r>
    </w:p>
    <w:p w:rsidR="00D96715" w:rsidRPr="001E226E" w:rsidRDefault="00D96715" w:rsidP="00D96715">
      <w:pPr>
        <w:jc w:val="both"/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Pr="00B8635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«Модели ядер», «Взаимодействие излучения с веществом», «Физика элементарных частиц».</w:t>
      </w:r>
    </w:p>
    <w:p w:rsidR="00D96715" w:rsidRPr="00A477CD" w:rsidRDefault="00D96715" w:rsidP="00D96715">
      <w:pPr>
        <w:jc w:val="both"/>
        <w:rPr>
          <w:b/>
        </w:rPr>
      </w:pPr>
    </w:p>
    <w:p w:rsidR="00D96715" w:rsidRPr="00A477CD" w:rsidRDefault="00D96715" w:rsidP="00D96715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569"/>
        <w:gridCol w:w="909"/>
        <w:gridCol w:w="2078"/>
      </w:tblGrid>
      <w:tr w:rsidR="00D96715" w:rsidRPr="00DA24AD" w:rsidTr="00756D1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D96715" w:rsidRPr="00DA24AD" w:rsidTr="00756D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D96715" w:rsidRPr="003A3838" w:rsidTr="00756D1E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97677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>
              <w:rPr>
                <w:lang w:val="kk-KZ"/>
              </w:rPr>
              <w:t xml:space="preserve">Лекция 1. </w:t>
            </w: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Строение атома.  Электронная оболочка. Ядро. Радиоактивность. Единицы радиоактивности.</w:t>
            </w:r>
          </w:p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bCs/>
                <w:color w:val="000000"/>
                <w:spacing w:val="-16"/>
                <w:sz w:val="22"/>
                <w:szCs w:val="22"/>
              </w:rPr>
              <w:t>Энергия связи и устойчивость ядер атомов. Закономерность и характеристики радиоактивного распада.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17325" w:rsidRDefault="00D96715" w:rsidP="00756D1E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>Строение вещества. Строение и характеристика атомов. Строение ядер и свойства ядерных сил.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bCs/>
                <w:color w:val="000000"/>
                <w:spacing w:val="-16"/>
                <w:sz w:val="22"/>
                <w:szCs w:val="22"/>
              </w:rPr>
              <w:t>Энергия связи и устойчивость ядер атомов. Закономерность и характеристики радиоактивного распада.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97677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Взаимодействие заряженных частиц с веществом.</w:t>
            </w:r>
          </w:p>
          <w:p w:rsidR="00D96715" w:rsidRPr="00997677" w:rsidRDefault="00D96715" w:rsidP="00756D1E">
            <w:pPr>
              <w:rPr>
                <w:lang w:val="kk-KZ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 xml:space="preserve">Тормозное излучение.  Формула </w:t>
            </w:r>
            <w:proofErr w:type="gramStart"/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Бете-Блоха</w:t>
            </w:r>
            <w:proofErr w:type="gramEnd"/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97677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Взаимодействие нейтронов с веществом.</w:t>
            </w:r>
          </w:p>
          <w:p w:rsidR="00D96715" w:rsidRPr="00997677" w:rsidRDefault="00D96715" w:rsidP="00756D1E">
            <w:pPr>
              <w:rPr>
                <w:lang w:val="kk-KZ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 xml:space="preserve">Элементы нейтронной физики.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97677" w:rsidRDefault="00D96715" w:rsidP="00756D1E">
            <w:pPr>
              <w:rPr>
                <w:lang w:val="kk-KZ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Классификация нейтронов  по энергии. Реакции деления.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97677" w:rsidRDefault="00D96715" w:rsidP="00756D1E">
            <w:pPr>
              <w:rPr>
                <w:lang w:val="kk-KZ"/>
              </w:rPr>
            </w:pPr>
            <w:r w:rsidRPr="00997677">
              <w:rPr>
                <w:bCs/>
                <w:color w:val="000000"/>
                <w:spacing w:val="-16"/>
                <w:sz w:val="22"/>
                <w:szCs w:val="22"/>
              </w:rPr>
              <w:t>Ядерные реакции под действием нейтронов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917325" w:rsidRDefault="00D96715" w:rsidP="00756D1E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065147" w:rsidP="00756D1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D96715" w:rsidRPr="003A3838" w:rsidTr="00756D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3</w:t>
            </w: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 xml:space="preserve">Взаимодействие </w:t>
            </w:r>
            <w:proofErr w:type="gramStart"/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>гамма-квантов</w:t>
            </w:r>
            <w:proofErr w:type="gramEnd"/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 xml:space="preserve">  с веществом.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 xml:space="preserve">Основные эффекты при  взаимодействии </w:t>
            </w:r>
            <w:proofErr w:type="gramStart"/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>гамма-квантов</w:t>
            </w:r>
            <w:proofErr w:type="gramEnd"/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 xml:space="preserve"> с веществом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>Фотоэффект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 xml:space="preserve">Комптон-эффект, Эффект Томсона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>Процесс образования пар.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4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D416D5" w:rsidRDefault="00D96715" w:rsidP="00756D1E">
            <w:pPr>
              <w:jc w:val="center"/>
              <w:rPr>
                <w:caps/>
                <w:lang w:val="en-US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 w:rsidR="00D416D5">
              <w:rPr>
                <w:b/>
                <w:lang w:val="en-US"/>
              </w:rPr>
              <w:t>4</w:t>
            </w: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t>Сечение взаимодействия.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Default="00D96715" w:rsidP="00756D1E">
            <w:pPr>
              <w:jc w:val="center"/>
              <w:rPr>
                <w:lang w:val="kk-KZ"/>
              </w:rPr>
            </w:pPr>
          </w:p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E4382C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 w:rsidRPr="00E4382C">
              <w:rPr>
                <w:bCs/>
                <w:color w:val="000000"/>
                <w:spacing w:val="-16"/>
                <w:sz w:val="22"/>
                <w:szCs w:val="22"/>
              </w:rPr>
              <w:lastRenderedPageBreak/>
              <w:t>Взаимодействие нейтрино с веществом.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012827" w:rsidRDefault="00D96715" w:rsidP="00756D1E">
            <w:pPr>
              <w:widowControl w:val="0"/>
              <w:tabs>
                <w:tab w:val="left" w:pos="250"/>
              </w:tabs>
              <w:spacing w:line="288" w:lineRule="exact"/>
              <w:jc w:val="both"/>
              <w:rPr>
                <w:bCs/>
                <w:color w:val="000000"/>
                <w:spacing w:val="-16"/>
              </w:rPr>
            </w:pPr>
            <w:r>
              <w:rPr>
                <w:bCs/>
                <w:color w:val="000000"/>
                <w:spacing w:val="-16"/>
                <w:sz w:val="22"/>
                <w:szCs w:val="22"/>
              </w:rPr>
              <w:t>Понятие о нейтрино. Масса покоя, энергия, скорость, спин.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Пракическое (лабораторное) занятие.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Default="00D96715" w:rsidP="00756D1E">
            <w:pPr>
              <w:rPr>
                <w:lang w:val="kk-KZ"/>
              </w:rPr>
            </w:pPr>
            <w:r>
              <w:rPr>
                <w:lang w:val="kk-KZ"/>
              </w:rPr>
              <w:t>СРСП.</w:t>
            </w:r>
            <w:r>
              <w:rPr>
                <w:bCs/>
                <w:color w:val="000000"/>
                <w:spacing w:val="-16"/>
                <w:sz w:val="22"/>
                <w:szCs w:val="22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caps/>
                <w:lang w:val="kk-KZ"/>
              </w:rPr>
            </w:pPr>
          </w:p>
        </w:tc>
      </w:tr>
      <w:tr w:rsidR="00D96715" w:rsidRPr="003A3838" w:rsidTr="00756D1E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15" w:rsidRPr="003A3838" w:rsidRDefault="00D96715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065147" w:rsidP="00756D1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065147" w:rsidRPr="003A3838" w:rsidTr="00756D1E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147" w:rsidRPr="003A3838" w:rsidRDefault="00065147" w:rsidP="00756D1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147" w:rsidRPr="00065147" w:rsidRDefault="00065147" w:rsidP="00065147">
            <w:pPr>
              <w:rPr>
                <w:b/>
              </w:rPr>
            </w:pPr>
            <w:r w:rsidRPr="00065147">
              <w:rPr>
                <w:b/>
              </w:rPr>
              <w:t>3 Оценка текущей успеваемости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147" w:rsidRPr="003A3838" w:rsidRDefault="00065147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147" w:rsidRPr="00065147" w:rsidRDefault="00065147" w:rsidP="00065147">
            <w:pPr>
              <w:rPr>
                <w:b/>
              </w:rPr>
            </w:pPr>
            <w:r w:rsidRPr="00065147">
              <w:rPr>
                <w:b/>
              </w:rPr>
              <w:t>(РК</w:t>
            </w:r>
            <w:proofErr w:type="gramStart"/>
            <w:r w:rsidRPr="00065147">
              <w:rPr>
                <w:b/>
              </w:rPr>
              <w:t>1</w:t>
            </w:r>
            <w:proofErr w:type="gramEnd"/>
            <w:r w:rsidRPr="00065147">
              <w:rPr>
                <w:b/>
              </w:rPr>
              <w:t>+РК2)/2=100</w:t>
            </w:r>
          </w:p>
        </w:tc>
      </w:tr>
      <w:tr w:rsidR="00D96715" w:rsidRPr="003A3838" w:rsidTr="00756D1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065147" w:rsidP="00756D1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D96715" w:rsidRPr="003A3838" w:rsidTr="00756D1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15" w:rsidRPr="003A3838" w:rsidRDefault="00D96715" w:rsidP="00756D1E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D96715" w:rsidRPr="00A477CD" w:rsidRDefault="00D96715" w:rsidP="00D96715">
      <w:pPr>
        <w:jc w:val="both"/>
        <w:rPr>
          <w:b/>
          <w:sz w:val="28"/>
          <w:szCs w:val="28"/>
        </w:rPr>
      </w:pPr>
    </w:p>
    <w:p w:rsidR="00D96715" w:rsidRPr="00A477CD" w:rsidRDefault="00D96715" w:rsidP="00D9671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D96715" w:rsidRDefault="00D96715" w:rsidP="00D9671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D96715" w:rsidRDefault="00D96715" w:rsidP="00D9671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D96715" w:rsidRDefault="00D96715" w:rsidP="00D96715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Основная:</w:t>
      </w:r>
    </w:p>
    <w:p w:rsidR="00D96715" w:rsidRPr="00FF1095" w:rsidRDefault="00D96715" w:rsidP="00D96715">
      <w:pPr>
        <w:shd w:val="clear" w:color="auto" w:fill="FFFFFF"/>
        <w:tabs>
          <w:tab w:val="left" w:pos="0"/>
        </w:tabs>
        <w:jc w:val="both"/>
      </w:pPr>
      <w:r>
        <w:rPr>
          <w:color w:val="000000"/>
          <w:spacing w:val="-4"/>
        </w:rPr>
        <w:t xml:space="preserve">1. </w:t>
      </w:r>
      <w:r w:rsidRPr="00FF1095">
        <w:rPr>
          <w:color w:val="000000"/>
          <w:spacing w:val="-4"/>
        </w:rPr>
        <w:t>Мухин К.Н. Экспериментальная ядерная физика: т.1, Физика атомного ядра-М.;</w:t>
      </w:r>
      <w:r w:rsidRPr="00BF4B76">
        <w:rPr>
          <w:color w:val="000000"/>
          <w:spacing w:val="-4"/>
        </w:rPr>
        <w:t xml:space="preserve"> </w:t>
      </w:r>
      <w:proofErr w:type="spellStart"/>
      <w:r w:rsidRPr="00FF1095">
        <w:rPr>
          <w:color w:val="000000"/>
          <w:spacing w:val="-6"/>
        </w:rPr>
        <w:t>Энергоатомиздат</w:t>
      </w:r>
      <w:proofErr w:type="spellEnd"/>
      <w:r w:rsidRPr="00FF1095">
        <w:rPr>
          <w:color w:val="000000"/>
          <w:spacing w:val="-6"/>
        </w:rPr>
        <w:t>, 1983, 616 с.</w:t>
      </w:r>
    </w:p>
    <w:p w:rsidR="00D96715" w:rsidRPr="00FF1095" w:rsidRDefault="00D96715" w:rsidP="00D96715">
      <w:pPr>
        <w:shd w:val="clear" w:color="auto" w:fill="FFFFFF"/>
        <w:tabs>
          <w:tab w:val="left" w:pos="0"/>
          <w:tab w:val="left" w:pos="1128"/>
        </w:tabs>
        <w:jc w:val="both"/>
      </w:pPr>
      <w:r>
        <w:rPr>
          <w:color w:val="000000"/>
        </w:rPr>
        <w:t xml:space="preserve">2. </w:t>
      </w:r>
      <w:r w:rsidRPr="00FF1095">
        <w:rPr>
          <w:color w:val="000000"/>
        </w:rPr>
        <w:t>Мухин К.Н.  Экспериментальная ядерная физика: т.2,  Физика элементарных</w:t>
      </w:r>
      <w:r w:rsidRPr="00BF4B76">
        <w:rPr>
          <w:color w:val="000000"/>
        </w:rPr>
        <w:t xml:space="preserve"> </w:t>
      </w:r>
      <w:r w:rsidRPr="00FF1095">
        <w:rPr>
          <w:color w:val="000000"/>
          <w:spacing w:val="-5"/>
        </w:rPr>
        <w:t>ча</w:t>
      </w:r>
      <w:r>
        <w:rPr>
          <w:color w:val="000000"/>
          <w:spacing w:val="-5"/>
        </w:rPr>
        <w:t xml:space="preserve">стиц-М.; </w:t>
      </w:r>
      <w:proofErr w:type="spellStart"/>
      <w:r>
        <w:rPr>
          <w:color w:val="000000"/>
          <w:spacing w:val="-5"/>
        </w:rPr>
        <w:t>Энергоатомиздат</w:t>
      </w:r>
      <w:proofErr w:type="spellEnd"/>
      <w:r>
        <w:rPr>
          <w:color w:val="000000"/>
          <w:spacing w:val="-5"/>
        </w:rPr>
        <w:t xml:space="preserve">, 1983 </w:t>
      </w:r>
      <w:r w:rsidRPr="00FF1095">
        <w:rPr>
          <w:color w:val="000000"/>
          <w:spacing w:val="-5"/>
        </w:rPr>
        <w:t>, 376 с.</w:t>
      </w:r>
    </w:p>
    <w:p w:rsidR="00D96715" w:rsidRPr="00FF1095" w:rsidRDefault="00D96715" w:rsidP="00D96715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4"/>
        </w:rPr>
      </w:pPr>
      <w:r>
        <w:rPr>
          <w:color w:val="000000"/>
          <w:spacing w:val="-5"/>
        </w:rPr>
        <w:t xml:space="preserve">3. </w:t>
      </w:r>
      <w:r w:rsidRPr="00FF1095">
        <w:rPr>
          <w:color w:val="000000"/>
          <w:spacing w:val="-5"/>
        </w:rPr>
        <w:t>Широков Ю.М., Юдин Н.П. Ядерная физика - М.; Наука, 1980, 671</w:t>
      </w:r>
      <w:r>
        <w:rPr>
          <w:color w:val="000000"/>
          <w:spacing w:val="-5"/>
        </w:rPr>
        <w:t xml:space="preserve"> </w:t>
      </w:r>
      <w:r w:rsidRPr="00FF1095">
        <w:rPr>
          <w:color w:val="000000"/>
          <w:spacing w:val="-5"/>
        </w:rPr>
        <w:t>с.</w:t>
      </w:r>
    </w:p>
    <w:p w:rsidR="00D96715" w:rsidRPr="00FF1095" w:rsidRDefault="00D96715" w:rsidP="00D96715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3"/>
        </w:rPr>
      </w:pPr>
      <w:r>
        <w:rPr>
          <w:color w:val="000000"/>
          <w:spacing w:val="-2"/>
        </w:rPr>
        <w:t xml:space="preserve">4. </w:t>
      </w:r>
      <w:proofErr w:type="spellStart"/>
      <w:r w:rsidRPr="00FF1095">
        <w:rPr>
          <w:color w:val="000000"/>
          <w:spacing w:val="-2"/>
        </w:rPr>
        <w:t>Ракобольская</w:t>
      </w:r>
      <w:proofErr w:type="spellEnd"/>
      <w:r w:rsidRPr="00FF1095">
        <w:rPr>
          <w:color w:val="000000"/>
          <w:spacing w:val="-2"/>
        </w:rPr>
        <w:t xml:space="preserve"> И.В. Ядерная физика. Издательство Московского университета,</w:t>
      </w:r>
      <w:r w:rsidRPr="000D0572">
        <w:rPr>
          <w:color w:val="000000"/>
          <w:spacing w:val="-2"/>
        </w:rPr>
        <w:t xml:space="preserve"> </w:t>
      </w:r>
      <w:r w:rsidRPr="00FF1095">
        <w:rPr>
          <w:color w:val="000000"/>
          <w:spacing w:val="-3"/>
        </w:rPr>
        <w:t>1971, 295с.</w:t>
      </w:r>
    </w:p>
    <w:p w:rsidR="00D96715" w:rsidRPr="00FF1095" w:rsidRDefault="00D96715" w:rsidP="00D96715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2"/>
        </w:rPr>
      </w:pPr>
      <w:r>
        <w:rPr>
          <w:color w:val="000000"/>
          <w:spacing w:val="2"/>
        </w:rPr>
        <w:t xml:space="preserve">5. </w:t>
      </w:r>
      <w:r w:rsidRPr="00FF1095">
        <w:rPr>
          <w:color w:val="000000"/>
          <w:spacing w:val="2"/>
        </w:rPr>
        <w:t>Скачков С.В. и др. Сборник задач по ядерной физике.- М.: Государственное</w:t>
      </w:r>
      <w:r w:rsidRPr="00BF4B76">
        <w:rPr>
          <w:color w:val="000000"/>
          <w:spacing w:val="2"/>
        </w:rPr>
        <w:t xml:space="preserve"> </w:t>
      </w:r>
      <w:r w:rsidRPr="00FF1095">
        <w:rPr>
          <w:color w:val="000000"/>
          <w:spacing w:val="-5"/>
        </w:rPr>
        <w:t>издательство физико-математической литературы, 1963, 230 с.</w:t>
      </w:r>
    </w:p>
    <w:p w:rsidR="00D96715" w:rsidRPr="00FF1095" w:rsidRDefault="00D96715" w:rsidP="00D96715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3"/>
        </w:rPr>
      </w:pPr>
      <w:r>
        <w:rPr>
          <w:color w:val="000000"/>
          <w:spacing w:val="-5"/>
        </w:rPr>
        <w:t xml:space="preserve">6. </w:t>
      </w:r>
      <w:r w:rsidRPr="00FF1095">
        <w:rPr>
          <w:color w:val="000000"/>
          <w:spacing w:val="-5"/>
        </w:rPr>
        <w:t>Иродов И.Е. Сборник задач по атомной и ядерной физике.- М.:</w:t>
      </w:r>
      <w:proofErr w:type="spellStart"/>
      <w:r w:rsidRPr="00FF1095">
        <w:rPr>
          <w:color w:val="000000"/>
          <w:spacing w:val="-5"/>
        </w:rPr>
        <w:t>Энергоатомиздат</w:t>
      </w:r>
      <w:proofErr w:type="spellEnd"/>
      <w:r w:rsidRPr="00FF1095">
        <w:rPr>
          <w:color w:val="000000"/>
          <w:spacing w:val="-5"/>
        </w:rPr>
        <w:t>,</w:t>
      </w:r>
      <w:r w:rsidRPr="00E4382C">
        <w:rPr>
          <w:color w:val="000000"/>
          <w:spacing w:val="-5"/>
        </w:rPr>
        <w:t xml:space="preserve"> </w:t>
      </w:r>
      <w:r w:rsidRPr="00FF1095">
        <w:rPr>
          <w:color w:val="000000"/>
          <w:spacing w:val="-4"/>
        </w:rPr>
        <w:t>1984, 215с.</w:t>
      </w:r>
    </w:p>
    <w:p w:rsidR="00D96715" w:rsidRDefault="00D96715" w:rsidP="00D96715">
      <w:pPr>
        <w:jc w:val="both"/>
        <w:rPr>
          <w:color w:val="000000"/>
        </w:rPr>
      </w:pPr>
      <w:r>
        <w:rPr>
          <w:color w:val="000000"/>
        </w:rPr>
        <w:t xml:space="preserve">7. Ахметова Б.Г., </w:t>
      </w:r>
      <w:proofErr w:type="spellStart"/>
      <w:r>
        <w:rPr>
          <w:color w:val="000000"/>
        </w:rPr>
        <w:t>Абильдаев</w:t>
      </w:r>
      <w:proofErr w:type="spellEnd"/>
      <w:r>
        <w:rPr>
          <w:color w:val="000000"/>
        </w:rPr>
        <w:t xml:space="preserve"> А.Х., Кадыров Н.Б., Дьячков В.В. Руководство к лабораторным работам по ядерной физике. </w:t>
      </w:r>
      <w:proofErr w:type="gramStart"/>
      <w:r>
        <w:rPr>
          <w:color w:val="000000"/>
        </w:rPr>
        <w:t>-А</w:t>
      </w:r>
      <w:proofErr w:type="gramEnd"/>
      <w:r>
        <w:rPr>
          <w:color w:val="000000"/>
        </w:rPr>
        <w:t>лматы, 2005, 72 с.</w:t>
      </w:r>
    </w:p>
    <w:p w:rsidR="00D96715" w:rsidRDefault="00D96715" w:rsidP="00D96715">
      <w:pPr>
        <w:jc w:val="both"/>
        <w:rPr>
          <w:color w:val="000000"/>
        </w:rPr>
      </w:pPr>
      <w:r>
        <w:rPr>
          <w:color w:val="000000"/>
        </w:rPr>
        <w:t xml:space="preserve">8. Владимиров В.И. Физика ядерных реакторов. Практические задачи по их эксплуатации.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.; Книжный дом «ЛИБРОКОМ», 2009.,480с.</w:t>
      </w:r>
    </w:p>
    <w:p w:rsidR="00D96715" w:rsidRDefault="00D96715" w:rsidP="00D96715">
      <w:pPr>
        <w:widowControl w:val="0"/>
        <w:shd w:val="clear" w:color="auto" w:fill="FFFFFF"/>
        <w:tabs>
          <w:tab w:val="left" w:pos="1042"/>
        </w:tabs>
        <w:spacing w:before="10" w:line="298" w:lineRule="exact"/>
        <w:rPr>
          <w:color w:val="000000"/>
          <w:spacing w:val="-13"/>
          <w:sz w:val="26"/>
          <w:szCs w:val="26"/>
        </w:rPr>
      </w:pPr>
      <w:r>
        <w:rPr>
          <w:color w:val="000000"/>
        </w:rPr>
        <w:t xml:space="preserve">9. </w:t>
      </w:r>
      <w:r>
        <w:rPr>
          <w:color w:val="000000"/>
          <w:spacing w:val="-4"/>
          <w:sz w:val="26"/>
          <w:szCs w:val="26"/>
        </w:rPr>
        <w:t xml:space="preserve">Якубович </w:t>
      </w:r>
      <w:proofErr w:type="spellStart"/>
      <w:r>
        <w:rPr>
          <w:color w:val="000000"/>
          <w:spacing w:val="-4"/>
          <w:sz w:val="26"/>
          <w:szCs w:val="26"/>
        </w:rPr>
        <w:t>А.Л.и</w:t>
      </w:r>
      <w:proofErr w:type="spellEnd"/>
      <w:r>
        <w:rPr>
          <w:color w:val="000000"/>
          <w:spacing w:val="-4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pacing w:val="-4"/>
          <w:sz w:val="26"/>
          <w:szCs w:val="26"/>
        </w:rPr>
        <w:t>др</w:t>
      </w:r>
      <w:proofErr w:type="spellEnd"/>
      <w:proofErr w:type="gramEnd"/>
      <w:r>
        <w:rPr>
          <w:color w:val="000000"/>
          <w:spacing w:val="-4"/>
          <w:sz w:val="26"/>
          <w:szCs w:val="26"/>
        </w:rPr>
        <w:t xml:space="preserve"> </w:t>
      </w:r>
      <w:proofErr w:type="spellStart"/>
      <w:r>
        <w:rPr>
          <w:color w:val="000000"/>
          <w:spacing w:val="-4"/>
          <w:sz w:val="26"/>
          <w:szCs w:val="26"/>
        </w:rPr>
        <w:t>Ядернофизические</w:t>
      </w:r>
      <w:proofErr w:type="spellEnd"/>
      <w:r>
        <w:rPr>
          <w:color w:val="000000"/>
          <w:spacing w:val="-4"/>
          <w:sz w:val="26"/>
          <w:szCs w:val="26"/>
        </w:rPr>
        <w:t xml:space="preserve"> методы анализа минерального сырья</w:t>
      </w:r>
      <w:r>
        <w:rPr>
          <w:color w:val="000000"/>
          <w:spacing w:val="-5"/>
          <w:sz w:val="26"/>
          <w:szCs w:val="26"/>
        </w:rPr>
        <w:t>.- М.:</w:t>
      </w:r>
      <w:proofErr w:type="spellStart"/>
      <w:r>
        <w:rPr>
          <w:color w:val="000000"/>
          <w:spacing w:val="-5"/>
          <w:sz w:val="26"/>
          <w:szCs w:val="26"/>
        </w:rPr>
        <w:t>Атомиздат</w:t>
      </w:r>
      <w:proofErr w:type="spellEnd"/>
      <w:r>
        <w:rPr>
          <w:color w:val="000000"/>
          <w:spacing w:val="-5"/>
          <w:sz w:val="26"/>
          <w:szCs w:val="26"/>
        </w:rPr>
        <w:t>, Изд.2, перераб.,</w:t>
      </w:r>
      <w:r>
        <w:rPr>
          <w:color w:val="000000"/>
          <w:spacing w:val="-4"/>
          <w:sz w:val="26"/>
          <w:szCs w:val="26"/>
        </w:rPr>
        <w:t>1973 г, 392с.</w:t>
      </w:r>
    </w:p>
    <w:p w:rsidR="00D96715" w:rsidRDefault="00D96715" w:rsidP="00D96715">
      <w:pPr>
        <w:jc w:val="both"/>
        <w:rPr>
          <w:color w:val="000000"/>
        </w:rPr>
      </w:pPr>
    </w:p>
    <w:p w:rsidR="00D96715" w:rsidRPr="00200196" w:rsidRDefault="00D96715" w:rsidP="00D96715">
      <w:pPr>
        <w:keepNext/>
        <w:tabs>
          <w:tab w:val="center" w:pos="9639"/>
        </w:tabs>
        <w:autoSpaceDE w:val="0"/>
        <w:autoSpaceDN w:val="0"/>
        <w:jc w:val="both"/>
        <w:outlineLvl w:val="1"/>
      </w:pPr>
    </w:p>
    <w:p w:rsidR="00D96715" w:rsidRDefault="00D96715" w:rsidP="00D96715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D96715" w:rsidRPr="00200196" w:rsidRDefault="00D96715" w:rsidP="00D96715">
      <w:pPr>
        <w:pStyle w:val="a3"/>
        <w:spacing w:after="0"/>
        <w:ind w:left="0"/>
        <w:jc w:val="both"/>
      </w:pPr>
    </w:p>
    <w:p w:rsidR="00D96715" w:rsidRDefault="00D96715" w:rsidP="00D96715">
      <w:pPr>
        <w:jc w:val="both"/>
        <w:rPr>
          <w:color w:val="000000"/>
        </w:rPr>
      </w:pPr>
      <w:r>
        <w:rPr>
          <w:color w:val="000000"/>
        </w:rPr>
        <w:t xml:space="preserve">1. Юшков А.В., </w:t>
      </w:r>
      <w:proofErr w:type="spellStart"/>
      <w:r>
        <w:rPr>
          <w:color w:val="000000"/>
        </w:rPr>
        <w:t>Канашевич</w:t>
      </w:r>
      <w:proofErr w:type="spellEnd"/>
      <w:r>
        <w:rPr>
          <w:color w:val="000000"/>
        </w:rPr>
        <w:t xml:space="preserve"> В.И., </w:t>
      </w:r>
      <w:proofErr w:type="spellStart"/>
      <w:r>
        <w:rPr>
          <w:color w:val="000000"/>
        </w:rPr>
        <w:t>Жусупов</w:t>
      </w:r>
      <w:proofErr w:type="spellEnd"/>
      <w:r>
        <w:rPr>
          <w:color w:val="000000"/>
        </w:rPr>
        <w:t xml:space="preserve"> М.А. Ядерная физика. Понятийный аппарат. </w:t>
      </w:r>
      <w:proofErr w:type="gramStart"/>
      <w:r>
        <w:rPr>
          <w:color w:val="000000"/>
        </w:rPr>
        <w:t>–А</w:t>
      </w:r>
      <w:proofErr w:type="gramEnd"/>
      <w:r>
        <w:rPr>
          <w:color w:val="000000"/>
        </w:rPr>
        <w:t>лматы: Казак университет. 2002, 151 с.</w:t>
      </w:r>
    </w:p>
    <w:p w:rsidR="00D96715" w:rsidRDefault="00D96715" w:rsidP="00D96715">
      <w:pPr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Жусупов</w:t>
      </w:r>
      <w:proofErr w:type="spellEnd"/>
      <w:r>
        <w:rPr>
          <w:color w:val="000000"/>
        </w:rPr>
        <w:t xml:space="preserve"> М.А., Юшков А.В. </w:t>
      </w:r>
      <w:r>
        <w:t>Физика элементарных частиц. Т.2. – Алматы. 2006, 487 с.</w:t>
      </w:r>
    </w:p>
    <w:p w:rsidR="00D96715" w:rsidRDefault="00D96715" w:rsidP="00D96715">
      <w:pPr>
        <w:jc w:val="both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Жусупов</w:t>
      </w:r>
      <w:proofErr w:type="spellEnd"/>
      <w:r>
        <w:rPr>
          <w:color w:val="000000"/>
        </w:rPr>
        <w:t xml:space="preserve"> М.А., Юшков А.В. </w:t>
      </w:r>
      <w:r>
        <w:t>Физика атомных ядер. Т.3. – Алматы. 2007, 735 с.</w:t>
      </w:r>
    </w:p>
    <w:p w:rsidR="00D96715" w:rsidRPr="00200196" w:rsidRDefault="00D96715" w:rsidP="00D96715">
      <w:pPr>
        <w:pStyle w:val="a3"/>
        <w:spacing w:after="0"/>
        <w:ind w:left="0"/>
        <w:jc w:val="both"/>
      </w:pPr>
    </w:p>
    <w:p w:rsidR="00D96715" w:rsidRDefault="00D96715" w:rsidP="00D96715">
      <w:pPr>
        <w:rPr>
          <w:lang w:val="kk-KZ"/>
        </w:rPr>
      </w:pPr>
    </w:p>
    <w:p w:rsidR="00D96715" w:rsidRDefault="00D96715" w:rsidP="00D96715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D96715" w:rsidRDefault="00D96715" w:rsidP="00D96715">
      <w:pPr>
        <w:ind w:firstLine="454"/>
        <w:jc w:val="center"/>
        <w:rPr>
          <w:caps/>
        </w:rPr>
      </w:pPr>
    </w:p>
    <w:p w:rsidR="00D96715" w:rsidRPr="0036440D" w:rsidRDefault="00D96715" w:rsidP="00D96715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96715" w:rsidRDefault="00D96715" w:rsidP="00D96715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96715" w:rsidRDefault="00D96715" w:rsidP="00D96715">
      <w:pPr>
        <w:ind w:firstLine="540"/>
        <w:jc w:val="both"/>
      </w:pPr>
      <w:r>
        <w:rPr>
          <w:caps/>
        </w:rPr>
        <w:lastRenderedPageBreak/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D96715" w:rsidRDefault="00D96715" w:rsidP="00D96715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1"/>
        <w:gridCol w:w="1652"/>
        <w:gridCol w:w="3882"/>
      </w:tblGrid>
      <w:tr w:rsidR="00D96715" w:rsidRPr="00B46677" w:rsidTr="00756D1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15" w:rsidRPr="00B46677" w:rsidRDefault="00D96715" w:rsidP="00756D1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15" w:rsidRPr="00B46677" w:rsidRDefault="00D96715" w:rsidP="00756D1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15" w:rsidRPr="00B46677" w:rsidRDefault="00D96715" w:rsidP="00756D1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15" w:rsidRPr="00B46677" w:rsidRDefault="00D96715" w:rsidP="00756D1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D96715" w:rsidRPr="00B46677" w:rsidTr="00756D1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D96715" w:rsidRPr="00B46677" w:rsidRDefault="00D96715" w:rsidP="00756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D96715" w:rsidRPr="00B46677" w:rsidRDefault="00D96715" w:rsidP="00756D1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D96715" w:rsidRPr="00B46677" w:rsidTr="00756D1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D96715" w:rsidRPr="00B46677" w:rsidTr="00756D1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D96715" w:rsidRPr="00B46677" w:rsidTr="00756D1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D96715" w:rsidRPr="00B46677" w:rsidTr="00756D1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D96715" w:rsidRPr="00B46677" w:rsidRDefault="00D96715" w:rsidP="00756D1E">
            <w:pPr>
              <w:pStyle w:val="2"/>
              <w:spacing w:after="0" w:line="240" w:lineRule="auto"/>
              <w:jc w:val="center"/>
            </w:pPr>
          </w:p>
        </w:tc>
      </w:tr>
      <w:tr w:rsidR="00D96715" w:rsidRPr="00B46677" w:rsidTr="00756D1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715" w:rsidRPr="00B46677" w:rsidRDefault="00D96715" w:rsidP="00756D1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D96715" w:rsidRPr="0036440D" w:rsidRDefault="00D96715" w:rsidP="00D96715">
      <w:pPr>
        <w:rPr>
          <w:lang w:val="kk-KZ"/>
        </w:rPr>
      </w:pPr>
    </w:p>
    <w:p w:rsidR="00D96715" w:rsidRPr="00A477CD" w:rsidRDefault="00D96715" w:rsidP="00D96715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D96715" w:rsidRPr="00A477CD" w:rsidRDefault="00D96715" w:rsidP="00D96715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065147" w:rsidRDefault="00065147" w:rsidP="00D96715">
      <w:pPr>
        <w:autoSpaceDE w:val="0"/>
        <w:autoSpaceDN w:val="0"/>
        <w:rPr>
          <w:b/>
        </w:rPr>
      </w:pPr>
    </w:p>
    <w:p w:rsidR="00D96715" w:rsidRPr="00A477CD" w:rsidRDefault="00D96715" w:rsidP="00D96715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</w:p>
    <w:p w:rsidR="00065147" w:rsidRDefault="00065147" w:rsidP="00D96715">
      <w:pPr>
        <w:autoSpaceDE w:val="0"/>
        <w:autoSpaceDN w:val="0"/>
        <w:rPr>
          <w:b/>
        </w:rPr>
      </w:pPr>
    </w:p>
    <w:p w:rsidR="00D96715" w:rsidRPr="00065147" w:rsidRDefault="00D96715" w:rsidP="00D96715">
      <w:pPr>
        <w:autoSpaceDE w:val="0"/>
        <w:autoSpaceDN w:val="0"/>
        <w:rPr>
          <w:b/>
        </w:rPr>
      </w:pPr>
      <w:r w:rsidRPr="00A477CD">
        <w:rPr>
          <w:b/>
        </w:rPr>
        <w:t xml:space="preserve">Лектор  </w:t>
      </w:r>
    </w:p>
    <w:p w:rsidR="00D96715" w:rsidRPr="00065147" w:rsidRDefault="00D96715" w:rsidP="00D96715">
      <w:pPr>
        <w:autoSpaceDE w:val="0"/>
        <w:autoSpaceDN w:val="0"/>
        <w:rPr>
          <w:b/>
        </w:rPr>
      </w:pPr>
    </w:p>
    <w:p w:rsidR="00D96715" w:rsidRDefault="00D96715"/>
    <w:sectPr w:rsidR="00D96715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15"/>
    <w:rsid w:val="0006504E"/>
    <w:rsid w:val="00065147"/>
    <w:rsid w:val="000B7E73"/>
    <w:rsid w:val="0063542F"/>
    <w:rsid w:val="006502FD"/>
    <w:rsid w:val="008037EC"/>
    <w:rsid w:val="00844926"/>
    <w:rsid w:val="00986BE4"/>
    <w:rsid w:val="00AD35F2"/>
    <w:rsid w:val="00D416D5"/>
    <w:rsid w:val="00D96715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715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9671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6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967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9671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9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967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96715"/>
    <w:rPr>
      <w:rFonts w:eastAsia="Calibri"/>
      <w:sz w:val="20"/>
    </w:rPr>
  </w:style>
  <w:style w:type="character" w:customStyle="1" w:styleId="apple-style-span">
    <w:name w:val="apple-style-span"/>
    <w:basedOn w:val="a0"/>
    <w:rsid w:val="00065147"/>
  </w:style>
  <w:style w:type="paragraph" w:styleId="a6">
    <w:name w:val="Balloon Text"/>
    <w:basedOn w:val="a"/>
    <w:link w:val="a7"/>
    <w:uiPriority w:val="99"/>
    <w:semiHidden/>
    <w:unhideWhenUsed/>
    <w:rsid w:val="0063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715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96715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6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9671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9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9671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9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967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D96715"/>
    <w:rPr>
      <w:rFonts w:eastAsia="Calibri"/>
      <w:sz w:val="20"/>
    </w:rPr>
  </w:style>
  <w:style w:type="character" w:customStyle="1" w:styleId="apple-style-span">
    <w:name w:val="apple-style-span"/>
    <w:basedOn w:val="a0"/>
    <w:rsid w:val="00065147"/>
  </w:style>
  <w:style w:type="paragraph" w:styleId="a6">
    <w:name w:val="Balloon Text"/>
    <w:basedOn w:val="a"/>
    <w:link w:val="a7"/>
    <w:uiPriority w:val="99"/>
    <w:semiHidden/>
    <w:unhideWhenUsed/>
    <w:rsid w:val="0063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Nuclear PC</cp:lastModifiedBy>
  <cp:revision>4</cp:revision>
  <cp:lastPrinted>2014-02-25T04:32:00Z</cp:lastPrinted>
  <dcterms:created xsi:type="dcterms:W3CDTF">2015-01-05T09:18:00Z</dcterms:created>
  <dcterms:modified xsi:type="dcterms:W3CDTF">2015-03-02T09:25:00Z</dcterms:modified>
</cp:coreProperties>
</file>